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3C" w:rsidRPr="00770F10" w:rsidRDefault="003B323C" w:rsidP="003B323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0F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71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состоит в том, что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 xml:space="preserve">современных условиях развития общества проблема здоровья детей является как никогда ранее актуальной, отмечается факт отставания, задержки, нарушения, отклонения, несоответствия нормам в развитии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детей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школьного возраста. Особенно много отклонений встречается в состоянии нервной системы и опорно – двигательного аппарата. К сожалению, семейное воспитание, в основном, сориентировано на развитие интеллекта и познавательной сферы ребенка, при этом недостаточное внимание уделяется развитию двигатель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ных качеств и навыков ребенка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школьного возраста, оптимизации его двигательного режима. В связи с этим главной целью физического воспитания является удовлетворение естественной биологической потребности детей в движении, достижение оптимального уровня здоровья и всестороннего двигательного развития. А достижение этой цели невозможно без постоянного поиска новых эффективных и разнообразных форм физкультурно-оздоровительной работы.</w:t>
      </w:r>
    </w:p>
    <w:p w:rsidR="003B323C" w:rsidRPr="00770F10" w:rsidRDefault="003B323C" w:rsidP="003B323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физическую активность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школьников можно внести много нового и интересного благодаря использованию современных фитнес-технологий. Одним из таких направлений является детский фитнес.</w:t>
      </w:r>
    </w:p>
    <w:p w:rsidR="003B323C" w:rsidRDefault="003B323C" w:rsidP="003B323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0F10">
        <w:rPr>
          <w:rFonts w:ascii="Times New Roman" w:hAnsi="Times New Roman" w:cs="Times New Roman"/>
          <w:sz w:val="28"/>
          <w:szCs w:val="28"/>
          <w:lang w:bidi="ru-RU"/>
        </w:rPr>
        <w:t>Детский фитнес</w:t>
      </w:r>
      <w:r w:rsidRPr="00770F1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–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это грамотно подобранная программа с учетом возраста ребенка, его уровня развития и физической подготовки, включает в себя адаптированные для детского организма системы тренировок с применением новейшего инвентаря и оборудования.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14"/>
    <w:rsid w:val="003B323C"/>
    <w:rsid w:val="006C0B77"/>
    <w:rsid w:val="00817C1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F7680-72F0-4A9C-82BD-F04F8C22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2025-08-18T12:21:00Z</dcterms:created>
  <dcterms:modified xsi:type="dcterms:W3CDTF">2025-08-18T12:21:00Z</dcterms:modified>
</cp:coreProperties>
</file>